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C94322">
        <w:trPr>
          <w:trHeight w:val="1820"/>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C94322">
      <w:pPr>
        <w:pStyle w:val="Nagwek2"/>
        <w:keepLines w:val="0"/>
        <w:widowControl w:val="0"/>
        <w:numPr>
          <w:ilvl w:val="0"/>
          <w:numId w:val="0"/>
        </w:numPr>
        <w:spacing w:before="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50659859"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4463BE" w:rsidRPr="00F93557">
        <w:rPr>
          <w:rFonts w:ascii="Calibri" w:hAnsi="Calibri" w:cstheme="minorHAnsi"/>
          <w:noProof/>
          <w:sz w:val="20"/>
        </w:rPr>
        <w:t>4389</w:t>
      </w:r>
      <w:r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463BE" w:rsidRPr="00F93557">
        <w:rPr>
          <w:rFonts w:ascii="Calibri" w:hAnsi="Calibri" w:cstheme="minorHAnsi"/>
          <w:noProof/>
          <w:sz w:val="20"/>
          <w:lang w:eastAsia="pl-PL"/>
        </w:rPr>
        <w:t>Wykonanie dokumentacji projektowej dla przyłączenia do sieci dystrybucyjnej obiektów w podziale na 3 zadania. Zad. 1 – Józefów 25/03465, gm. Stanin. Zad. 2 – Grabianów 25/02553, gm. Siedlce. Zad. 3 – Ruda 25/02971, gm. Serokomla.</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3E8C578D" w14:textId="2FF9D49D" w:rsidR="00734A03" w:rsidRPr="00D123C4" w:rsidRDefault="00734A03" w:rsidP="00734A03">
      <w:pPr>
        <w:rPr>
          <w:rFonts w:ascii="Calibri" w:hAnsi="Calibri" w:cs="Calibri"/>
          <w:sz w:val="20"/>
        </w:rPr>
      </w:pPr>
      <w:r w:rsidRPr="00D123C4">
        <w:rPr>
          <w:rFonts w:ascii="Calibri" w:hAnsi="Calibri" w:cs="Calibri"/>
          <w:sz w:val="20"/>
        </w:rPr>
        <w:t xml:space="preserve">Zadanie nr 1: </w:t>
      </w:r>
      <w:r w:rsidR="00A51457" w:rsidRPr="00A51457">
        <w:rPr>
          <w:rFonts w:ascii="Calibri" w:hAnsi="Calibri" w:cs="Calibri"/>
          <w:sz w:val="20"/>
        </w:rPr>
        <w:t>Józefów 25/03465, gm. Stanin</w:t>
      </w:r>
      <w:r w:rsidRPr="00D123C4">
        <w:rPr>
          <w:rFonts w:ascii="Calibri" w:hAnsi="Calibri" w:cs="Calibri"/>
          <w:sz w:val="20"/>
        </w:rPr>
        <w:t xml:space="preserve"> </w:t>
      </w:r>
    </w:p>
    <w:p w14:paraId="2907A02E" w14:textId="7B3B6D2B" w:rsidR="00734A03" w:rsidRPr="00D123C4" w:rsidRDefault="00734A03" w:rsidP="00734A03">
      <w:pPr>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2498C407" w14:textId="77777777" w:rsidR="00734A03" w:rsidRPr="00D123C4" w:rsidRDefault="00734A03" w:rsidP="00734A03">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w:t>
      </w:r>
      <w:proofErr w:type="gramStart"/>
      <w:r w:rsidRPr="00D123C4">
        <w:rPr>
          <w:rFonts w:ascii="Calibri" w:hAnsi="Calibri" w:cs="Calibri"/>
          <w:sz w:val="20"/>
        </w:rPr>
        <w:t>…….</w:t>
      </w:r>
      <w:proofErr w:type="gramEnd"/>
      <w:r w:rsidRPr="00D123C4">
        <w:rPr>
          <w:rFonts w:ascii="Calibri" w:hAnsi="Calibri" w:cs="Calibri"/>
          <w:sz w:val="20"/>
        </w:rPr>
        <w:t>.…. %</w:t>
      </w:r>
    </w:p>
    <w:p w14:paraId="13A506AE" w14:textId="746B187F"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3CFDF549" w14:textId="72B406D7" w:rsidR="00734A03" w:rsidRPr="00D123C4" w:rsidRDefault="00734A03" w:rsidP="00734A03">
      <w:pPr>
        <w:rPr>
          <w:rFonts w:ascii="Calibri" w:hAnsi="Calibri" w:cs="Calibri"/>
          <w:sz w:val="20"/>
        </w:rPr>
      </w:pPr>
      <w:r w:rsidRPr="00D123C4">
        <w:rPr>
          <w:rFonts w:ascii="Calibri" w:hAnsi="Calibri" w:cs="Calibri"/>
          <w:sz w:val="20"/>
        </w:rPr>
        <w:t xml:space="preserve">Zadanie nr 2: </w:t>
      </w:r>
      <w:r w:rsidR="00A51457" w:rsidRPr="00A51457">
        <w:rPr>
          <w:rFonts w:ascii="Calibri" w:hAnsi="Calibri" w:cs="Calibri"/>
          <w:sz w:val="20"/>
        </w:rPr>
        <w:t>Grabianów 25/02553, gm. Siedlce</w:t>
      </w:r>
      <w:r w:rsidR="00E3485F" w:rsidRPr="00E3485F">
        <w:rPr>
          <w:rFonts w:ascii="Calibri" w:hAnsi="Calibri" w:cs="Calibri"/>
          <w:sz w:val="20"/>
        </w:rPr>
        <w:t xml:space="preserve"> </w:t>
      </w:r>
    </w:p>
    <w:p w14:paraId="75B7D492" w14:textId="1418E344"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 ......................................)</w:t>
      </w:r>
    </w:p>
    <w:p w14:paraId="2862EA30" w14:textId="77777777" w:rsidR="00734A03" w:rsidRPr="00D123C4" w:rsidRDefault="00734A03" w:rsidP="00734A03">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w:t>
      </w:r>
      <w:proofErr w:type="gramStart"/>
      <w:r w:rsidRPr="00D123C4">
        <w:rPr>
          <w:rFonts w:ascii="Calibri" w:hAnsi="Calibri" w:cs="Calibri"/>
          <w:sz w:val="20"/>
        </w:rPr>
        <w:t>…….</w:t>
      </w:r>
      <w:proofErr w:type="gramEnd"/>
      <w:r w:rsidRPr="00D123C4">
        <w:rPr>
          <w:rFonts w:ascii="Calibri" w:hAnsi="Calibri" w:cs="Calibri"/>
          <w:sz w:val="20"/>
        </w:rPr>
        <w:t>.…. %</w:t>
      </w:r>
    </w:p>
    <w:p w14:paraId="75BF04BB" w14:textId="4F559B36"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 ......................................................)</w:t>
      </w:r>
    </w:p>
    <w:p w14:paraId="79DF4729" w14:textId="11F76F3C" w:rsidR="007576F2" w:rsidRPr="00D123C4" w:rsidRDefault="007576F2" w:rsidP="007576F2">
      <w:pPr>
        <w:rPr>
          <w:rFonts w:ascii="Calibri" w:hAnsi="Calibri" w:cs="Calibri"/>
          <w:sz w:val="20"/>
        </w:rPr>
      </w:pPr>
      <w:r w:rsidRPr="00D123C4">
        <w:rPr>
          <w:rFonts w:ascii="Calibri" w:hAnsi="Calibri" w:cs="Calibri"/>
          <w:sz w:val="20"/>
        </w:rPr>
        <w:t xml:space="preserve">Zadanie nr 3: </w:t>
      </w:r>
      <w:r w:rsidR="00A51457" w:rsidRPr="00A51457">
        <w:rPr>
          <w:rFonts w:ascii="Calibri" w:hAnsi="Calibri" w:cs="Calibri"/>
          <w:sz w:val="20"/>
        </w:rPr>
        <w:t>Ruda 25/02971, gm. Serokomla</w:t>
      </w:r>
    </w:p>
    <w:p w14:paraId="05B9F57F" w14:textId="77777777" w:rsidR="007576F2" w:rsidRPr="00D123C4" w:rsidRDefault="007576F2" w:rsidP="007576F2">
      <w:pPr>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4A0BB784" w14:textId="77777777" w:rsidR="007576F2" w:rsidRPr="00D123C4" w:rsidRDefault="007576F2" w:rsidP="007576F2">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w:t>
      </w:r>
      <w:proofErr w:type="gramStart"/>
      <w:r w:rsidRPr="00D123C4">
        <w:rPr>
          <w:rFonts w:ascii="Calibri" w:hAnsi="Calibri" w:cs="Calibri"/>
          <w:sz w:val="20"/>
        </w:rPr>
        <w:t>…….</w:t>
      </w:r>
      <w:proofErr w:type="gramEnd"/>
      <w:r w:rsidRPr="00D123C4">
        <w:rPr>
          <w:rFonts w:ascii="Calibri" w:hAnsi="Calibri" w:cs="Calibri"/>
          <w:sz w:val="20"/>
        </w:rPr>
        <w:t>.…. %</w:t>
      </w:r>
    </w:p>
    <w:p w14:paraId="3E8C2D80" w14:textId="283D91D0" w:rsidR="007576F2" w:rsidRDefault="007576F2" w:rsidP="007576F2">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w:t>
      </w:r>
      <w:proofErr w:type="gramStart"/>
      <w:r w:rsidRPr="00A979E6">
        <w:rPr>
          <w:rFonts w:ascii="Calibri" w:hAnsi="Calibri" w:cs="Calibri"/>
          <w:sz w:val="20"/>
          <w:lang w:eastAsia="pl-PL"/>
        </w:rPr>
        <w:t>1)-</w:t>
      </w:r>
      <w:proofErr w:type="gramEnd"/>
      <w:r w:rsidRPr="00A979E6">
        <w:rPr>
          <w:rFonts w:ascii="Calibri" w:hAnsi="Calibri" w:cs="Calibri"/>
          <w:sz w:val="20"/>
          <w:lang w:eastAsia="pl-PL"/>
        </w:rPr>
        <w:t>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w:t>
      </w:r>
      <w:proofErr w:type="gramStart"/>
      <w:r w:rsidRPr="00A979E6">
        <w:rPr>
          <w:rFonts w:ascii="Calibri" w:hAnsi="Calibri" w:cstheme="minorHAnsi"/>
          <w:sz w:val="20"/>
          <w:lang w:eastAsia="pl-PL"/>
        </w:rPr>
        <w:t>lub  osoby</w:t>
      </w:r>
      <w:proofErr w:type="gramEnd"/>
      <w:r w:rsidRPr="00A979E6">
        <w:rPr>
          <w:rFonts w:ascii="Calibri" w:hAnsi="Calibri" w:cstheme="minorHAnsi"/>
          <w:sz w:val="20"/>
          <w:lang w:eastAsia="pl-PL"/>
        </w:rPr>
        <w:t>,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9B46C2"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9B46C2"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w:t>
      </w:r>
      <w:proofErr w:type="gramStart"/>
      <w:r w:rsidRPr="00A979E6">
        <w:rPr>
          <w:rFonts w:ascii="Calibri" w:hAnsi="Calibri" w:cstheme="minorHAnsi"/>
          <w:sz w:val="20"/>
        </w:rPr>
        <w:t>za wyjątkiem</w:t>
      </w:r>
      <w:proofErr w:type="gramEnd"/>
      <w:r w:rsidRPr="00A979E6">
        <w:rPr>
          <w:rFonts w:ascii="Calibri" w:hAnsi="Calibri" w:cstheme="minorHAnsi"/>
          <w:sz w:val="20"/>
        </w:rPr>
        <w:t xml:space="preserve">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A979E6">
        <w:rPr>
          <w:rFonts w:ascii="Calibri" w:hAnsi="Calibri" w:cstheme="minorHAnsi"/>
          <w:strike/>
          <w:sz w:val="20"/>
          <w:lang w:eastAsia="pl-PL"/>
        </w:rPr>
        <w:t>Wadium o wartości ………. zł zostało wniesione w formie ….................................................................</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 xml:space="preserve">Oświadczamy, że wypełniliśmy obowiązki informacyjne przewidziane w art. 13 lub art. 14 </w:t>
      </w:r>
      <w:proofErr w:type="gramStart"/>
      <w:r w:rsidRPr="00A979E6">
        <w:rPr>
          <w:rFonts w:ascii="Calibri" w:hAnsi="Calibri" w:cstheme="minorHAnsi"/>
          <w:sz w:val="20"/>
        </w:rPr>
        <w:t>RODO  wobec</w:t>
      </w:r>
      <w:proofErr w:type="gramEnd"/>
      <w:r w:rsidRPr="00A979E6">
        <w:rPr>
          <w:rFonts w:ascii="Calibri" w:hAnsi="Calibri" w:cstheme="minorHAnsi"/>
          <w:sz w:val="20"/>
        </w:rPr>
        <w:t xml:space="preserve">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9B46C2"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9B46C2"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w:t>
      </w:r>
      <w:proofErr w:type="gramStart"/>
      <w:r w:rsidRPr="00A979E6">
        <w:rPr>
          <w:rFonts w:ascii="Calibri" w:hAnsi="Calibri" w:cstheme="minorHAnsi"/>
          <w:sz w:val="20"/>
          <w:lang w:eastAsia="pl-PL"/>
        </w:rPr>
        <w:t>postępowania,</w:t>
      </w:r>
      <w:proofErr w:type="gramEnd"/>
      <w:r w:rsidRPr="00A979E6">
        <w:rPr>
          <w:rFonts w:ascii="Calibri" w:hAnsi="Calibri" w:cstheme="minorHAnsi"/>
          <w:sz w:val="20"/>
          <w:lang w:eastAsia="pl-PL"/>
        </w:rPr>
        <w:t xml:space="preserve">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56D8B8AE"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t>
      </w:r>
      <w:proofErr w:type="gramStart"/>
      <w:r w:rsidRPr="00A979E6">
        <w:rPr>
          <w:rFonts w:ascii="Calibri" w:hAnsi="Calibri" w:cstheme="minorHAnsi"/>
          <w:sz w:val="20"/>
          <w:lang w:eastAsia="pl-PL"/>
        </w:rPr>
        <w:t>w  celach</w:t>
      </w:r>
      <w:proofErr w:type="gramEnd"/>
      <w:r w:rsidRPr="00A979E6">
        <w:rPr>
          <w:rFonts w:ascii="Calibri" w:hAnsi="Calibri" w:cstheme="minorHAnsi"/>
          <w:sz w:val="20"/>
          <w:lang w:eastAsia="pl-PL"/>
        </w:rPr>
        <w:t xml:space="preserve"> związanych z prowadzonym postępowaniem o udzielenie zamówienia niepublicznego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463BE" w:rsidRPr="00F93557">
        <w:rPr>
          <w:rFonts w:ascii="Calibri" w:hAnsi="Calibri" w:cstheme="minorHAnsi"/>
          <w:noProof/>
          <w:sz w:val="20"/>
        </w:rPr>
        <w:t>4389</w:t>
      </w:r>
      <w:r w:rsidR="00AB2BB9" w:rsidRPr="00A979E6">
        <w:rPr>
          <w:rFonts w:ascii="Calibri" w:hAnsi="Calibri" w:cstheme="minorHAnsi"/>
          <w:sz w:val="20"/>
        </w:rPr>
        <w:fldChar w:fldCharType="end"/>
      </w:r>
      <w:r w:rsidR="00AB2BB9">
        <w:rPr>
          <w:rFonts w:ascii="Calibri" w:hAnsi="Calibri" w:cstheme="minorHAnsi"/>
          <w:sz w:val="20"/>
        </w:rPr>
        <w:t>/2025</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2A79C6">
          <w:footerReference w:type="first" r:id="rId13"/>
          <w:type w:val="continuous"/>
          <w:pgSz w:w="11909" w:h="16834" w:code="9"/>
          <w:pgMar w:top="1134"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 xml:space="preserve">ZAŁĄCZNIK NR 4 DO SWZ </w:t>
      </w:r>
      <w:proofErr w:type="gramStart"/>
      <w:r w:rsidRPr="00A979E6">
        <w:rPr>
          <w:rFonts w:ascii="Calibri" w:hAnsi="Calibri" w:cstheme="minorHAnsi"/>
          <w:b/>
          <w:bCs/>
          <w:color w:val="000000"/>
          <w:sz w:val="20"/>
        </w:rPr>
        <w:t>–  OŚWIADCZENIE</w:t>
      </w:r>
      <w:proofErr w:type="gramEnd"/>
      <w:r w:rsidRPr="00A979E6">
        <w:rPr>
          <w:rFonts w:ascii="Calibri" w:hAnsi="Calibri" w:cstheme="minorHAnsi"/>
          <w:b/>
          <w:bCs/>
          <w:color w:val="000000"/>
          <w:sz w:val="20"/>
        </w:rPr>
        <w:t xml:space="preserv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4EF14E2B"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4463BE" w:rsidRPr="00F93557">
        <w:rPr>
          <w:rFonts w:ascii="Calibri" w:hAnsi="Calibri" w:cstheme="minorHAnsi"/>
          <w:noProof/>
          <w:sz w:val="20"/>
        </w:rPr>
        <w:t>Wykonanie dokumentacji projektowej dla przyłączenia do sieci dystrybucyjnej obiektów w podziale na 3 zadania. Zad. 1 – Józefów 25/03465, gm. Stanin. Zad. 2 – Grabianów 25/02553, gm. Siedlce. Zad. 3 – Ruda 25/02971, gm. Serokomla.</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4463BE" w:rsidRPr="00F93557">
        <w:rPr>
          <w:rFonts w:ascii="Calibri" w:hAnsi="Calibri" w:cstheme="minorHAnsi"/>
          <w:noProof/>
          <w:sz w:val="20"/>
        </w:rPr>
        <w:t>4389</w:t>
      </w:r>
      <w:r w:rsidR="00B7142F" w:rsidRPr="00A979E6">
        <w:rPr>
          <w:rFonts w:ascii="Calibri" w:hAnsi="Calibri" w:cstheme="minorHAnsi"/>
          <w:sz w:val="20"/>
        </w:rPr>
        <w:fldChar w:fldCharType="end"/>
      </w:r>
      <w:r w:rsidR="00B7142F">
        <w:rPr>
          <w:rFonts w:ascii="Calibri" w:hAnsi="Calibri" w:cstheme="minorHAnsi"/>
          <w:sz w:val="20"/>
        </w:rPr>
        <w:t>/2025</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podwykonawcą,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dostawcą,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2AFFE9D2"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463BE" w:rsidRPr="00F93557">
        <w:rPr>
          <w:rFonts w:ascii="Calibri" w:hAnsi="Calibri" w:cstheme="minorHAnsi"/>
          <w:noProof/>
          <w:sz w:val="20"/>
        </w:rPr>
        <w:t>4389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6F29D2">
        <w:rPr>
          <w:rFonts w:ascii="Calibri" w:hAnsi="Calibri" w:cstheme="minorHAnsi"/>
          <w:sz w:val="20"/>
          <w:lang w:eastAsia="pl-PL"/>
        </w:rPr>
        <w:fldChar w:fldCharType="begin"/>
      </w:r>
      <w:r w:rsidR="006F29D2">
        <w:rPr>
          <w:rFonts w:ascii="Calibri" w:hAnsi="Calibri" w:cstheme="minorHAnsi"/>
          <w:sz w:val="20"/>
          <w:lang w:eastAsia="pl-PL"/>
        </w:rPr>
        <w:instrText xml:space="preserve"> MERGEFIELD "nazwa_post" </w:instrText>
      </w:r>
      <w:r w:rsidR="006F29D2">
        <w:rPr>
          <w:rFonts w:ascii="Calibri" w:hAnsi="Calibri" w:cstheme="minorHAnsi"/>
          <w:sz w:val="20"/>
          <w:lang w:eastAsia="pl-PL"/>
        </w:rPr>
        <w:fldChar w:fldCharType="separate"/>
      </w:r>
      <w:r w:rsidR="004463BE" w:rsidRPr="00F93557">
        <w:rPr>
          <w:rFonts w:ascii="Calibri" w:hAnsi="Calibri" w:cstheme="minorHAnsi"/>
          <w:noProof/>
          <w:sz w:val="20"/>
          <w:lang w:eastAsia="pl-PL"/>
        </w:rPr>
        <w:t>Wykonanie dokumentacji projektowej dla przyłączenia do sieci dystrybucyjnej obiektów w podziale na 3 zadania. Zad. 1 – Józefów 25/03465, gm. Stanin. Zad. 2 – Grabianów 25/02553, gm. Siedlce. Zad. 3 – Ruda 25/02971, gm. Serokomla.</w:t>
      </w:r>
      <w:r w:rsidR="006F29D2">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proofErr w:type="gramStart"/>
            <w:r w:rsidRPr="00A979E6">
              <w:rPr>
                <w:rFonts w:ascii="Calibri" w:hAnsi="Calibri" w:cstheme="minorHAnsi"/>
                <w:b/>
                <w:sz w:val="20"/>
              </w:rPr>
              <w:t>Termin  realizacji</w:t>
            </w:r>
            <w:proofErr w:type="gramEnd"/>
            <w:r w:rsidRPr="00A979E6">
              <w:rPr>
                <w:rFonts w:ascii="Calibri" w:hAnsi="Calibri" w:cstheme="minorHAnsi"/>
                <w:b/>
                <w:sz w:val="20"/>
              </w:rPr>
              <w:t xml:space="preserve">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5F044F09"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463BE" w:rsidRPr="00F93557">
        <w:rPr>
          <w:rFonts w:ascii="Calibri" w:hAnsi="Calibri" w:cstheme="minorHAnsi"/>
          <w:noProof/>
          <w:sz w:val="20"/>
        </w:rPr>
        <w:t>4389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463BE" w:rsidRPr="00F93557">
        <w:rPr>
          <w:rFonts w:ascii="Calibri" w:hAnsi="Calibri" w:cstheme="minorHAnsi"/>
          <w:noProof/>
          <w:sz w:val="20"/>
          <w:lang w:eastAsia="pl-PL"/>
        </w:rPr>
        <w:t>Wykonanie dokumentacji projektowej dla przyłączenia do sieci dystrybucyjnej obiektów w podziale na 3 zadania. Zad. 1 – Józefów 25/03465, gm. Stanin. Zad. 2 – Grabianów 25/02553, gm. Siedlce. Zad. 3 – Ruda 25/02971, gm. Serokomla.</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w:t>
      </w:r>
      <w:proofErr w:type="gramStart"/>
      <w:r w:rsidRPr="00A979E6">
        <w:rPr>
          <w:rFonts w:ascii="Calibri" w:eastAsia="Calibri" w:hAnsi="Calibri" w:cstheme="minorHAnsi"/>
          <w:snapToGrid w:val="0"/>
          <w:sz w:val="20"/>
        </w:rPr>
        <w:t>osoby</w:t>
      </w:r>
      <w:proofErr w:type="gramEnd"/>
      <w:r w:rsidRPr="00A979E6">
        <w:rPr>
          <w:rFonts w:ascii="Calibri" w:eastAsia="Calibri" w:hAnsi="Calibri" w:cstheme="minorHAnsi"/>
          <w:snapToGrid w:val="0"/>
          <w:sz w:val="20"/>
        </w:rPr>
        <w:t xml:space="preserve">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22AB9EA1"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463BE" w:rsidRPr="00F93557">
        <w:rPr>
          <w:rFonts w:ascii="Calibri" w:hAnsi="Calibri" w:cstheme="minorHAnsi"/>
          <w:noProof/>
          <w:sz w:val="20"/>
        </w:rPr>
        <w:t>4389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463BE" w:rsidRPr="00F93557">
        <w:rPr>
          <w:rFonts w:ascii="Calibri" w:hAnsi="Calibri" w:cstheme="minorHAnsi"/>
          <w:noProof/>
          <w:sz w:val="20"/>
          <w:lang w:eastAsia="pl-PL"/>
        </w:rPr>
        <w:t>Wykonanie dokumentacji projektowej dla przyłączenia do sieci dystrybucyjnej obiektów w podziale na 3 zadania. Zad. 1 – Józefów 25/03465, gm. Stanin. Zad. 2 – Grabianów 25/02553, gm. Siedlce. Zad. 3 – Ruda 25/02971, gm. Serokomla.</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proofErr w:type="gramStart"/>
            <w:r w:rsidRPr="00A979E6">
              <w:rPr>
                <w:rFonts w:ascii="Calibri" w:hAnsi="Calibr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5C9640E9"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463BE" w:rsidRPr="00F93557">
        <w:rPr>
          <w:rFonts w:ascii="Calibri" w:hAnsi="Calibri" w:cstheme="minorHAnsi"/>
          <w:noProof/>
          <w:sz w:val="20"/>
        </w:rPr>
        <w:t>4389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4463BE" w:rsidRPr="00F93557">
        <w:rPr>
          <w:rFonts w:ascii="Calibri" w:eastAsia="Calibri" w:hAnsi="Calibri" w:cstheme="minorHAnsi"/>
          <w:noProof/>
          <w:sz w:val="20"/>
          <w:lang w:eastAsia="pl-PL"/>
        </w:rPr>
        <w:t>Wykonanie dokumentacji projektowej dla przyłączenia do sieci dystrybucyjnej obiektów w podziale na 3 zadania. Zad. 1 – Józefów 25/03465, gm. Stanin. Zad. 2 – Grabianów 25/02553, gm. Siedlce. Zad. 3 – Ruda 25/02971, gm. Serokomla.</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w:t>
      </w:r>
      <w:proofErr w:type="gramStart"/>
      <w:r w:rsidRPr="00A979E6">
        <w:rPr>
          <w:rFonts w:ascii="Calibri" w:hAnsi="Calibri"/>
          <w:sz w:val="20"/>
        </w:rPr>
        <w:t>…….</w:t>
      </w:r>
      <w:proofErr w:type="gramEnd"/>
      <w:r w:rsidRPr="00A979E6">
        <w:rPr>
          <w:rFonts w:ascii="Calibri" w:hAnsi="Calibri"/>
          <w:sz w:val="20"/>
        </w:rPr>
        <w:t>……...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proofErr w:type="gramStart"/>
            <w:r w:rsidRPr="00A979E6">
              <w:rPr>
                <w:rFonts w:ascii="Calibri" w:hAnsi="Calibri"/>
                <w:szCs w:val="18"/>
              </w:rPr>
              <w:t>Warunek</w:t>
            </w:r>
            <w:proofErr w:type="gramEnd"/>
            <w:r w:rsidRPr="00A979E6">
              <w:rPr>
                <w:rFonts w:ascii="Calibri" w:hAnsi="Calibri"/>
                <w:szCs w:val="18"/>
              </w:rPr>
              <w:t xml:space="preserve">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740D0EF3"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463BE" w:rsidRPr="00F93557">
        <w:rPr>
          <w:rFonts w:ascii="Calibri" w:hAnsi="Calibri" w:cstheme="minorHAnsi"/>
          <w:noProof/>
          <w:sz w:val="20"/>
        </w:rPr>
        <w:t>4389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4463BE" w:rsidRPr="00F93557">
        <w:rPr>
          <w:rFonts w:ascii="Calibri" w:eastAsia="Calibri" w:hAnsi="Calibri" w:cstheme="minorHAnsi"/>
          <w:noProof/>
          <w:sz w:val="20"/>
          <w:lang w:eastAsia="pl-PL"/>
        </w:rPr>
        <w:t>Wykonanie dokumentacji projektowej dla przyłączenia do sieci dystrybucyjnej obiektów w podziale na 3 zadania. Zad. 1 – Józefów 25/03465, gm. Stanin. Zad. 2 – Grabianów 25/02553, gm. Siedlce. Zad. 3 – Ruda 25/02971, gm. Serokomla.</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w:t>
      </w:r>
      <w:proofErr w:type="gramStart"/>
      <w:r w:rsidRPr="00A979E6">
        <w:rPr>
          <w:rFonts w:ascii="Calibri" w:eastAsia="Calibri" w:hAnsi="Calibri" w:cstheme="minorHAnsi"/>
          <w:sz w:val="20"/>
        </w:rPr>
        <w:t>nie ujawniania</w:t>
      </w:r>
      <w:proofErr w:type="gramEnd"/>
      <w:r w:rsidRPr="00A979E6">
        <w:rPr>
          <w:rFonts w:ascii="Calibri" w:eastAsia="Calibri" w:hAnsi="Calibri" w:cstheme="minorHAnsi"/>
          <w:sz w:val="20"/>
        </w:rPr>
        <w:t xml:space="preserve">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4AFD4947"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463BE" w:rsidRPr="00F93557">
        <w:rPr>
          <w:rFonts w:ascii="Calibri" w:hAnsi="Calibri" w:cstheme="minorHAnsi"/>
          <w:noProof/>
          <w:sz w:val="20"/>
        </w:rPr>
        <w:t>4389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4463BE" w:rsidRPr="00F93557">
        <w:rPr>
          <w:rFonts w:ascii="Calibri" w:hAnsi="Calibri" w:cstheme="minorHAnsi"/>
          <w:noProof/>
          <w:sz w:val="20"/>
        </w:rPr>
        <w:t>Wykonanie dokumentacji projektowej dla przyłączenia do sieci dystrybucyjnej obiektów w podziale na 3 zadania. Zad. 1 – Józefów 25/03465, gm. Stanin. Zad. 2 – Grabianów 25/02553, gm. Siedlce. Zad. 3 – Ruda 25/02971, gm. Serokomla.</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prowadzi rejestr kategorii czynności przetwarzania zawierający wszystkie informacje wskazane w art. 30 </w:t>
            </w:r>
            <w:proofErr w:type="gramStart"/>
            <w:r w:rsidRPr="00A979E6">
              <w:rPr>
                <w:rFonts w:ascii="Calibri" w:hAnsi="Calibri" w:cstheme="minorHAnsi"/>
                <w:sz w:val="20"/>
              </w:rPr>
              <w:t>RODO?*</w:t>
            </w:r>
            <w:proofErr w:type="gramEnd"/>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opracował polityki/procedury w zakresie ochrony danych </w:t>
            </w:r>
            <w:proofErr w:type="gramStart"/>
            <w:r w:rsidRPr="00A979E6">
              <w:rPr>
                <w:rFonts w:ascii="Calibri" w:hAnsi="Calibri" w:cstheme="minorHAnsi"/>
                <w:sz w:val="20"/>
              </w:rPr>
              <w:t>osobowych?*</w:t>
            </w:r>
            <w:proofErr w:type="gramEnd"/>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t>
            </w:r>
            <w:proofErr w:type="gramStart"/>
            <w:r w:rsidRPr="00A979E6">
              <w:rPr>
                <w:rFonts w:ascii="Calibri" w:hAnsi="Calibri" w:cstheme="minorHAnsi"/>
                <w:sz w:val="20"/>
              </w:rPr>
              <w:t>wymaga</w:t>
            </w:r>
            <w:proofErr w:type="gramEnd"/>
            <w:r w:rsidRPr="00A979E6">
              <w:rPr>
                <w:rFonts w:ascii="Calibri" w:hAnsi="Calibri" w:cstheme="minorHAnsi"/>
                <w:sz w:val="20"/>
              </w:rPr>
              <w:t xml:space="preserve">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CB6C72" w:rsidRDefault="00CB6C72" w:rsidP="00582CE9">
      <w:pPr>
        <w:spacing w:after="0"/>
      </w:pPr>
      <w:r>
        <w:separator/>
      </w:r>
    </w:p>
  </w:endnote>
  <w:endnote w:type="continuationSeparator" w:id="0">
    <w:p w14:paraId="61D4CEFF" w14:textId="77777777" w:rsidR="00CB6C72" w:rsidRDefault="00CB6C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CB6C72" w:rsidRPr="002A7B62" w:rsidRDefault="00CB6C72" w:rsidP="00C94322">
    <w:pPr>
      <w:pStyle w:val="Stopka"/>
      <w:jc w:val="center"/>
      <w:rPr>
        <w:rFonts w:cstheme="minorHAnsi"/>
        <w:b/>
        <w:bCs/>
        <w:sz w:val="16"/>
        <w:szCs w:val="16"/>
      </w:rPr>
    </w:pPr>
  </w:p>
  <w:p w14:paraId="16BCE4DA" w14:textId="77777777" w:rsidR="00CB6C72" w:rsidRDefault="00CB6C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9B3238B" w:rsidR="00CB6C72" w:rsidRDefault="00CB6C72">
        <w:pPr>
          <w:pStyle w:val="Stopka"/>
          <w:jc w:val="right"/>
        </w:pPr>
        <w:r>
          <w:fldChar w:fldCharType="begin"/>
        </w:r>
        <w:r>
          <w:instrText>PAGE   \* MERGEFORMAT</w:instrText>
        </w:r>
        <w:r>
          <w:fldChar w:fldCharType="separate"/>
        </w:r>
        <w:r w:rsidR="00A127FE">
          <w:rPr>
            <w:noProof/>
          </w:rPr>
          <w:t>2</w:t>
        </w:r>
        <w:r>
          <w:fldChar w:fldCharType="end"/>
        </w:r>
      </w:p>
    </w:sdtContent>
  </w:sdt>
  <w:p w14:paraId="351C11EF" w14:textId="77777777" w:rsidR="00CB6C72" w:rsidRDefault="00CB6C72">
    <w:pPr>
      <w:pStyle w:val="Stopka"/>
    </w:pPr>
  </w:p>
  <w:p w14:paraId="7A7F832D" w14:textId="77777777" w:rsidR="00CB6C72" w:rsidRDefault="00CB6C72"/>
  <w:p w14:paraId="5EAE812D" w14:textId="77777777" w:rsidR="00CB6C72" w:rsidRDefault="00CB6C72"/>
  <w:p w14:paraId="14ECAE21" w14:textId="77777777" w:rsidR="00CB6C72" w:rsidRDefault="00CB6C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CB6C72" w:rsidRPr="0072383F" w:rsidRDefault="00CB6C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3E2FF5C9" w:rsidR="00CB6C72" w:rsidRPr="00221E34" w:rsidRDefault="00CB6C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A127FE">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CB6C72" w:rsidRDefault="00CB6C72" w:rsidP="00C94322">
    <w:pPr>
      <w:pStyle w:val="Stopka"/>
      <w:jc w:val="center"/>
    </w:pPr>
  </w:p>
  <w:p w14:paraId="49F9EDB4" w14:textId="77777777" w:rsidR="00CB6C72" w:rsidRDefault="00CB6C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4CBF2403" w:rsidR="00CB6C72" w:rsidRPr="002A7B62" w:rsidRDefault="00CB6C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A127FE">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CB6C72" w:rsidRDefault="00CB6C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CB6C72" w:rsidRDefault="00CB6C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CB6C72" w:rsidRPr="00DD5C5D" w:rsidRDefault="00CB6C72" w:rsidP="00C94322">
    <w:pPr>
      <w:pStyle w:val="Nagwek"/>
      <w:jc w:val="center"/>
      <w:rPr>
        <w:rFonts w:ascii="Calibri" w:hAnsi="Calibri"/>
        <w:bCs/>
        <w:sz w:val="16"/>
        <w:szCs w:val="16"/>
      </w:rPr>
    </w:pPr>
  </w:p>
  <w:p w14:paraId="54A8F8BA" w14:textId="6A673BCD" w:rsidR="00CB6C72" w:rsidRDefault="00CB6C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127FE">
      <w:rPr>
        <w:rFonts w:ascii="Calibri" w:hAnsi="Calibri"/>
        <w:bCs/>
        <w:noProof/>
        <w:sz w:val="16"/>
        <w:szCs w:val="16"/>
      </w:rPr>
      <w:t>25</w:t>
    </w:r>
    <w:r w:rsidRPr="00DD5C5D">
      <w:rPr>
        <w:rFonts w:ascii="Calibri" w:hAnsi="Calibri"/>
        <w:bCs/>
        <w:sz w:val="16"/>
        <w:szCs w:val="16"/>
      </w:rPr>
      <w:fldChar w:fldCharType="end"/>
    </w:r>
  </w:p>
  <w:p w14:paraId="715AD0F5" w14:textId="77777777" w:rsidR="00CB6C72" w:rsidRDefault="00CB6C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CB6C72" w:rsidRDefault="00CB6C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CB6C72" w:rsidRDefault="00CB6C72" w:rsidP="00C94322">
    <w:pPr>
      <w:pStyle w:val="Stopka"/>
      <w:jc w:val="center"/>
    </w:pPr>
  </w:p>
  <w:p w14:paraId="30F4AAC7" w14:textId="77777777" w:rsidR="00CB6C72" w:rsidRPr="00DD5C5D" w:rsidRDefault="00CB6C72" w:rsidP="00C94322">
    <w:pPr>
      <w:pStyle w:val="Nagwek"/>
      <w:rPr>
        <w:rFonts w:ascii="Calibri" w:hAnsi="Calibri"/>
        <w:bCs/>
        <w:sz w:val="16"/>
        <w:szCs w:val="16"/>
      </w:rPr>
    </w:pPr>
  </w:p>
  <w:p w14:paraId="35486DC2" w14:textId="77777777" w:rsidR="00CB6C72" w:rsidRDefault="00CB6C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CB6C72" w:rsidRDefault="00CB6C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AB5D3C3" w:rsidR="00CB6C72" w:rsidRDefault="00CB6C72">
        <w:pPr>
          <w:pStyle w:val="Stopka"/>
          <w:jc w:val="right"/>
        </w:pPr>
        <w:r>
          <w:fldChar w:fldCharType="begin"/>
        </w:r>
        <w:r>
          <w:instrText>PAGE   \* MERGEFORMAT</w:instrText>
        </w:r>
        <w:r>
          <w:fldChar w:fldCharType="separate"/>
        </w:r>
        <w:r w:rsidR="00A127FE">
          <w:rPr>
            <w:noProof/>
          </w:rPr>
          <w:t>4</w:t>
        </w:r>
        <w:r>
          <w:fldChar w:fldCharType="end"/>
        </w:r>
      </w:p>
    </w:sdtContent>
  </w:sdt>
  <w:p w14:paraId="4A5385B6" w14:textId="77777777" w:rsidR="00CB6C72" w:rsidRDefault="00CB6C72">
    <w:pPr>
      <w:pStyle w:val="Stopka"/>
    </w:pPr>
  </w:p>
  <w:p w14:paraId="016A6896" w14:textId="77777777" w:rsidR="00CB6C72" w:rsidRDefault="00CB6C72"/>
  <w:p w14:paraId="06F3913F" w14:textId="77777777" w:rsidR="00CB6C72" w:rsidRDefault="00CB6C72"/>
  <w:p w14:paraId="2905E1F1" w14:textId="77777777" w:rsidR="00CB6C72" w:rsidRDefault="00CB6C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CB6C72" w:rsidRDefault="00CB6C72" w:rsidP="00582CE9">
      <w:pPr>
        <w:spacing w:after="0"/>
      </w:pPr>
      <w:r>
        <w:separator/>
      </w:r>
    </w:p>
  </w:footnote>
  <w:footnote w:type="continuationSeparator" w:id="0">
    <w:p w14:paraId="5DA47195" w14:textId="77777777" w:rsidR="00CB6C72" w:rsidRDefault="00CB6C72" w:rsidP="00582CE9">
      <w:pPr>
        <w:spacing w:after="0"/>
      </w:pPr>
      <w:r>
        <w:continuationSeparator/>
      </w:r>
    </w:p>
  </w:footnote>
  <w:footnote w:id="1">
    <w:p w14:paraId="1E7BC84F" w14:textId="77777777" w:rsidR="00CB6C72" w:rsidRPr="00F2601C" w:rsidRDefault="00CB6C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CB6C72" w:rsidRPr="00F2601C" w:rsidRDefault="00CB6C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CB6C72" w:rsidRPr="001A6201" w:rsidRDefault="00CB6C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CB6C72" w:rsidRPr="001A6201" w:rsidRDefault="00CB6C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CB6C72" w:rsidRPr="003F2EF3" w:rsidRDefault="00CB6C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CB6C72" w:rsidRPr="003D4E66" w:rsidRDefault="00CB6C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CB6C72" w:rsidRDefault="00CB6C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CB6C72" w:rsidRPr="00342E37" w:rsidRDefault="00CB6C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CB6C72" w:rsidRPr="00342E37" w:rsidRDefault="00CB6C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CB6C72" w:rsidRPr="00342E37" w:rsidRDefault="00CB6C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CB6C72" w:rsidRPr="00342E37" w:rsidRDefault="00CB6C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CB6C72" w:rsidRPr="00342E37" w:rsidRDefault="00CB6C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w:t>
      </w:r>
      <w:proofErr w:type="gramStart"/>
      <w:r w:rsidRPr="00342E37">
        <w:rPr>
          <w:rFonts w:ascii="Verdana" w:hAnsi="Verdana" w:cs="Arial"/>
          <w:sz w:val="14"/>
          <w:szCs w:val="14"/>
        </w:rPr>
        <w:t>przypadku</w:t>
      </w:r>
      <w:proofErr w:type="gramEnd"/>
      <w:r w:rsidRPr="00342E37">
        <w:rPr>
          <w:rFonts w:ascii="Verdana" w:hAnsi="Verdana" w:cs="Arial"/>
          <w:sz w:val="14"/>
          <w:szCs w:val="14"/>
        </w:rPr>
        <w:t xml:space="preserve"> gdy przypada na nich ponad 10 % wartości zamówienia.</w:t>
      </w:r>
    </w:p>
  </w:footnote>
  <w:footnote w:id="9">
    <w:p w14:paraId="64146485" w14:textId="77777777" w:rsidR="00CB6C72" w:rsidRPr="00342E37" w:rsidRDefault="00CB6C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w:t>
      </w:r>
      <w:proofErr w:type="gramStart"/>
      <w:r w:rsidRPr="00342E37">
        <w:rPr>
          <w:rFonts w:ascii="Verdana" w:hAnsi="Verdana" w:cs="Arial"/>
          <w:i/>
          <w:iCs/>
          <w:color w:val="222222"/>
          <w:sz w:val="14"/>
          <w:szCs w:val="14"/>
        </w:rPr>
        <w:t xml:space="preserve">narodowego,  </w:t>
      </w:r>
      <w:r w:rsidRPr="00342E37">
        <w:rPr>
          <w:rFonts w:ascii="Verdana" w:hAnsi="Verdana" w:cs="Arial"/>
          <w:color w:val="222222"/>
          <w:sz w:val="14"/>
          <w:szCs w:val="14"/>
        </w:rPr>
        <w:t>z</w:t>
      </w:r>
      <w:proofErr w:type="gramEnd"/>
      <w:r w:rsidRPr="00342E37">
        <w:rPr>
          <w:rFonts w:ascii="Verdana" w:hAnsi="Verdana" w:cs="Arial"/>
          <w:color w:val="222222"/>
          <w:sz w:val="14"/>
          <w:szCs w:val="14"/>
        </w:rPr>
        <w:t xml:space="preserve">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CB6C72" w:rsidRPr="003D047D" w:rsidRDefault="00CB6C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CB6C72" w:rsidRPr="003D047D" w:rsidRDefault="00CB6C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CB6C72" w:rsidRPr="00896587" w:rsidRDefault="00CB6C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CB6C72" w:rsidRPr="00CF2D59" w:rsidRDefault="00CB6C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CB6C72" w:rsidRDefault="00CB6C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CB6C72" w:rsidRDefault="00CB6C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CB6C72" w:rsidRPr="00517ECB" w:rsidRDefault="00CB6C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CB6C72" w:rsidRPr="0072383F" w:rsidRDefault="00CB6C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CB6C72" w:rsidRDefault="00CB6C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CB6C72" w:rsidRDefault="00CB6C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CB6C72" w:rsidRPr="00A31C7C" w:rsidRDefault="00CB6C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CB6C72" w:rsidRPr="000F58B6" w:rsidRDefault="00CB6C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CB6C72" w:rsidRDefault="00CB6C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CB6C72" w:rsidRPr="000F58B6" w:rsidRDefault="00CB6C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CB6C72" w:rsidRDefault="00CB6C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B6C72" w:rsidRPr="006B2C28" w14:paraId="3B896BDC" w14:textId="77777777" w:rsidTr="00582CE9">
      <w:trPr>
        <w:trHeight w:val="1140"/>
      </w:trPr>
      <w:tc>
        <w:tcPr>
          <w:tcW w:w="6119" w:type="dxa"/>
          <w:vAlign w:val="center"/>
        </w:tcPr>
        <w:p w14:paraId="5205B493" w14:textId="47502FF7" w:rsidR="00CB6C72" w:rsidRPr="006B2C28" w:rsidRDefault="00CB6C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CB6C72" w:rsidRPr="006B2C28" w:rsidRDefault="00CB6C72" w:rsidP="00582CE9">
          <w:pPr>
            <w:suppressAutoHyphens/>
            <w:ind w:right="187"/>
            <w:rPr>
              <w:rFonts w:asciiTheme="majorHAnsi" w:hAnsiTheme="majorHAnsi"/>
              <w:color w:val="092D74"/>
              <w:sz w:val="14"/>
              <w:szCs w:val="18"/>
            </w:rPr>
          </w:pPr>
        </w:p>
      </w:tc>
      <w:tc>
        <w:tcPr>
          <w:tcW w:w="3110" w:type="dxa"/>
          <w:vAlign w:val="center"/>
        </w:tcPr>
        <w:p w14:paraId="0E71B715" w14:textId="7EB7DDC7" w:rsidR="00CB6C72" w:rsidRPr="006B2C28" w:rsidRDefault="00CB6C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CB6C72" w:rsidRPr="00833EC9" w:rsidRDefault="00CB6C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CB6C72" w:rsidRPr="00833EC9" w:rsidRDefault="00CB6C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CB6C72" w:rsidRDefault="00CB6C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CB6C72" w:rsidRDefault="00CB6C72"/>
  <w:p w14:paraId="573BFF60" w14:textId="77777777" w:rsidR="00CB6C72" w:rsidRDefault="00CB6C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99912135">
    <w:abstractNumId w:val="18"/>
  </w:num>
  <w:num w:numId="2" w16cid:durableId="1932159385">
    <w:abstractNumId w:val="5"/>
  </w:num>
  <w:num w:numId="3" w16cid:durableId="1263563904">
    <w:abstractNumId w:val="12"/>
  </w:num>
  <w:num w:numId="4" w16cid:durableId="251816220">
    <w:abstractNumId w:val="20"/>
  </w:num>
  <w:num w:numId="5" w16cid:durableId="903369938">
    <w:abstractNumId w:val="3"/>
  </w:num>
  <w:num w:numId="6" w16cid:durableId="97023224">
    <w:abstractNumId w:val="16"/>
  </w:num>
  <w:num w:numId="7" w16cid:durableId="1745449837">
    <w:abstractNumId w:val="2"/>
  </w:num>
  <w:num w:numId="8" w16cid:durableId="1956018829">
    <w:abstractNumId w:val="0"/>
  </w:num>
  <w:num w:numId="9" w16cid:durableId="1999729435">
    <w:abstractNumId w:val="33"/>
  </w:num>
  <w:num w:numId="10" w16cid:durableId="1343705577">
    <w:abstractNumId w:val="14"/>
  </w:num>
  <w:num w:numId="11" w16cid:durableId="831528970">
    <w:abstractNumId w:val="8"/>
  </w:num>
  <w:num w:numId="12" w16cid:durableId="1664501813">
    <w:abstractNumId w:val="23"/>
  </w:num>
  <w:num w:numId="13" w16cid:durableId="847449897">
    <w:abstractNumId w:val="38"/>
  </w:num>
  <w:num w:numId="14" w16cid:durableId="1922182250">
    <w:abstractNumId w:val="7"/>
  </w:num>
  <w:num w:numId="15" w16cid:durableId="733433846">
    <w:abstractNumId w:val="29"/>
  </w:num>
  <w:num w:numId="16" w16cid:durableId="1902787398">
    <w:abstractNumId w:val="13"/>
  </w:num>
  <w:num w:numId="17" w16cid:durableId="276300755">
    <w:abstractNumId w:val="4"/>
  </w:num>
  <w:num w:numId="18" w16cid:durableId="186143647">
    <w:abstractNumId w:val="21"/>
  </w:num>
  <w:num w:numId="19" w16cid:durableId="947203170">
    <w:abstractNumId w:val="32"/>
  </w:num>
  <w:num w:numId="20" w16cid:durableId="1357200023">
    <w:abstractNumId w:val="26"/>
  </w:num>
  <w:num w:numId="21" w16cid:durableId="1629555758">
    <w:abstractNumId w:val="39"/>
  </w:num>
  <w:num w:numId="22" w16cid:durableId="1462962891">
    <w:abstractNumId w:val="11"/>
  </w:num>
  <w:num w:numId="23" w16cid:durableId="53235371">
    <w:abstractNumId w:val="1"/>
  </w:num>
  <w:num w:numId="24" w16cid:durableId="18895790">
    <w:abstractNumId w:val="22"/>
  </w:num>
  <w:num w:numId="25" w16cid:durableId="395662654">
    <w:abstractNumId w:val="25"/>
  </w:num>
  <w:num w:numId="26" w16cid:durableId="251008243">
    <w:abstractNumId w:val="31"/>
  </w:num>
  <w:num w:numId="27" w16cid:durableId="646737790">
    <w:abstractNumId w:val="9"/>
  </w:num>
  <w:num w:numId="28" w16cid:durableId="1616015509">
    <w:abstractNumId w:val="37"/>
  </w:num>
  <w:num w:numId="29" w16cid:durableId="270164641">
    <w:abstractNumId w:val="36"/>
  </w:num>
  <w:num w:numId="30" w16cid:durableId="914783938">
    <w:abstractNumId w:val="19"/>
  </w:num>
  <w:num w:numId="31" w16cid:durableId="377825968">
    <w:abstractNumId w:val="15"/>
  </w:num>
  <w:num w:numId="32" w16cid:durableId="729157701">
    <w:abstractNumId w:val="30"/>
  </w:num>
  <w:num w:numId="33" w16cid:durableId="10882336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12582683">
    <w:abstractNumId w:val="27"/>
  </w:num>
  <w:num w:numId="35" w16cid:durableId="1027220305">
    <w:abstractNumId w:val="34"/>
  </w:num>
  <w:num w:numId="36" w16cid:durableId="695665083">
    <w:abstractNumId w:val="17"/>
  </w:num>
  <w:num w:numId="37" w16cid:durableId="710690062">
    <w:abstractNumId w:val="6"/>
  </w:num>
  <w:num w:numId="38" w16cid:durableId="121313985">
    <w:abstractNumId w:val="24"/>
  </w:num>
  <w:num w:numId="39" w16cid:durableId="1576285839">
    <w:abstractNumId w:val="10"/>
  </w:num>
  <w:num w:numId="40" w16cid:durableId="264189491">
    <w:abstractNumId w:val="35"/>
  </w:num>
  <w:num w:numId="41" w16cid:durableId="1752893917">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459722321"/>
  </wne:recipientData>
  <wne:recipientData>
    <wne:active wne:val="1"/>
    <wne:hash wne:val="-1016441291"/>
  </wne:recipientData>
  <wne:recipientData>
    <wne:active wne:val="1"/>
    <wne:hash wne:val="-714166536"/>
  </wne:recipientData>
  <wne:recipientData>
    <wne:active wne:val="1"/>
    <wne:hash wne:val="1727243082"/>
  </wne:recipientData>
  <wne:recipientData>
    <wne:active wne:val="1"/>
    <wne:hash wne:val="-416903053"/>
  </wne:recipientData>
  <wne:recipientData>
    <wne:active wne:val="1"/>
    <wne:hash wne:val="54014252"/>
  </wne:recipientData>
  <wne:recipientData>
    <wne:active wne:val="1"/>
    <wne:hash wne:val="-1481442814"/>
  </wne:recipientData>
  <wne:recipientData>
    <wne:active wne:val="1"/>
    <wne:hash wne:val="-1971946999"/>
  </wne:recipientData>
  <wne:recipientData>
    <wne:active wne:val="1"/>
    <wne:hash wne:val="-1464316767"/>
  </wne:recipientData>
  <wne:recipientData>
    <wne:active wne:val="1"/>
    <wne:hash wne:val="-113976066"/>
  </wne:recipientData>
  <wne:recipientData>
    <wne:active wne:val="1"/>
    <wne:hash wne:val="-926607317"/>
  </wne:recipientData>
  <wne:recipientData>
    <wne:active wne:val="1"/>
    <wne:hash wne:val="1584270493"/>
  </wne:recipientData>
  <wne:recipientData>
    <wne:active wne:val="1"/>
    <wne:hash wne:val="-1139647160"/>
  </wne:recipientData>
  <wne:recipientData>
    <wne:active wne:val="1"/>
    <wne:hash wne:val="1129420315"/>
  </wne:recipientData>
  <wne:recipientData>
    <wne:active wne:val="1"/>
    <wne:hash wne:val="-562766763"/>
  </wne:recipientData>
  <wne:recipientData>
    <wne:active wne:val="1"/>
    <wne:hash wne:val="803599519"/>
  </wne:recipientData>
  <wne:recipientData>
    <wne:active wne:val="1"/>
    <wne:hash wne:val="1852611138"/>
  </wne:recipientData>
  <wne:recipientData>
    <wne:active wne:val="1"/>
    <wne:hash wne:val="769014104"/>
  </wne:recipientData>
  <wne:recipientData>
    <wne:active wne:val="1"/>
    <wne:hash wne:val="76006134"/>
  </wne:recipientData>
  <wne:recipientData>
    <wne:active wne:val="1"/>
    <wne:hash wne:val="-963716482"/>
  </wne:recipientData>
  <wne:recipientData>
    <wne:active wne:val="1"/>
    <wne:hash wne:val="161647013"/>
  </wne:recipientData>
  <wne:recipientData>
    <wne:active wne:val="1"/>
    <wne:hash wne:val="-2134934502"/>
  </wne:recipientData>
  <wne:recipientData>
    <wne:active wne:val="1"/>
    <wne:hash wne:val="364743652"/>
  </wne:recipientData>
  <wne:recipientData>
    <wne:active wne:val="1"/>
    <wne:hash wne:val="678151377"/>
  </wne:recipientData>
  <wne:recipientData>
    <wne:active wne:val="1"/>
    <wne:hash wne:val="723387009"/>
  </wne:recipientData>
  <wne:recipientData>
    <wne:active wne:val="1"/>
    <wne:hash wne:val="-1133474698"/>
  </wne:recipientData>
  <wne:recipientData>
    <wne:active wne:val="1"/>
    <wne:hash wne:val="-1303926219"/>
  </wne:recipientData>
  <wne:recipientData>
    <wne:active wne:val="1"/>
    <wne:hash wne:val="516203946"/>
  </wne:recipientData>
  <wne:recipientData>
    <wne:active wne:val="1"/>
    <wne:hash wne:val="2126467604"/>
  </wne:recipientData>
  <wne:recipientData>
    <wne:active wne:val="1"/>
    <wne:hash wne:val="912283566"/>
  </wne:recipientData>
  <wne:recipientData>
    <wne:active wne:val="1"/>
    <wne:hash wne:val="-2062498156"/>
  </wne:recipientData>
  <wne:recipientData>
    <wne:active wne:val="1"/>
    <wne:hash wne:val="-1361568567"/>
  </wne:recipientData>
  <wne:recipientData>
    <wne:active wne:val="1"/>
    <wne:hash wne:val="-1953877382"/>
  </wne:recipientData>
  <wne:recipientData>
    <wne:active wne:val="1"/>
    <wne:hash wne:val="2098347301"/>
  </wne:recipientData>
  <wne:recipientData>
    <wne:active wne:val="1"/>
    <wne:hash wne:val="706351402"/>
  </wne:recipientData>
  <wne:recipientData>
    <wne:active wne:val="1"/>
    <wne:hash wne:val="-1041844253"/>
  </wne:recipientData>
  <wne:recipientData>
    <wne:active wne:val="1"/>
    <wne:hash wne:val="-346728319"/>
  </wne:recipientData>
  <wne:recipientData>
    <wne:active wne:val="1"/>
    <wne:hash wne:val="1586598672"/>
  </wne:recipientData>
  <wne:recipientData>
    <wne:active wne:val="1"/>
    <wne:hash wne:val="18014496"/>
  </wne:recipientData>
  <wne:recipientData>
    <wne:active wne:val="1"/>
    <wne:hash wne:val="1495032063"/>
  </wne:recipientData>
  <wne:recipientData>
    <wne:active wne:val="1"/>
    <wne:hash wne:val="-2067763236"/>
  </wne:recipientData>
  <wne:recipientData>
    <wne:active wne:val="1"/>
    <wne:hash wne:val="-572813006"/>
  </wne:recipientData>
  <wne:recipientData>
    <wne:active wne:val="1"/>
    <wne:hash wne:val="1731550221"/>
  </wne:recipientData>
  <wne:recipientData>
    <wne:active wne:val="1"/>
    <wne:hash wne:val="-1276836309"/>
  </wne:recipientData>
  <wne:recipientData>
    <wne:active wne:val="1"/>
    <wne:hash wne:val="656009006"/>
  </wne:recipientData>
  <wne:recipientData>
    <wne:active wne:val="1"/>
    <wne:hash wne:val="-1037273129"/>
  </wne:recipientData>
  <wne:recipientData>
    <wne:active wne:val="1"/>
    <wne:hash wne:val="1405826646"/>
  </wne:recipientData>
  <wne:recipientData>
    <wne:active wne:val="1"/>
    <wne:hash wne:val="891624688"/>
  </wne:recipientData>
  <wne:recipientData>
    <wne:active wne:val="1"/>
    <wne:hash wne:val="-874813897"/>
  </wne:recipientData>
  <wne:recipientData>
    <wne:active wne:val="1"/>
    <wne:hash wne:val="-1190470855"/>
  </wne:recipientData>
  <wne:recipientData>
    <wne:active wne:val="1"/>
    <wne:hash wne:val="1506470127"/>
  </wne:recipientData>
  <wne:recipientData>
    <wne:active wne:val="1"/>
    <wne:hash wne:val="-148850003"/>
  </wne:recipientData>
  <wne:recipientData>
    <wne:active wne:val="1"/>
    <wne:hash wne:val="1126701842"/>
  </wne:recipientData>
  <wne:recipientData>
    <wne:active wne:val="1"/>
    <wne:hash wne:val="80605956"/>
  </wne:recipientData>
  <wne:recipientData>
    <wne:active wne:val="1"/>
    <wne:hash wne:val="-332298849"/>
  </wne:recipientData>
  <wne:recipientData>
    <wne:active wne:val="1"/>
    <wne:hash wne:val="1856672249"/>
  </wne:recipientData>
  <wne:recipientData>
    <wne:active wne:val="1"/>
    <wne:hash wne:val="2007565563"/>
  </wne:recipientData>
  <wne:recipientData>
    <wne:active wne:val="1"/>
    <wne:hash wne:val="-1772980383"/>
  </wne:recipientData>
  <wne:recipientData>
    <wne:active wne:val="1"/>
    <wne:hash wne:val="-53871793"/>
  </wne:recipientData>
  <wne:recipientData>
    <wne:active wne:val="1"/>
    <wne:hash wne:val="-689586908"/>
  </wne:recipientData>
  <wne:recipientData>
    <wne:active wne:val="1"/>
    <wne:hash wne:val="-935895867"/>
  </wne:recipientData>
  <wne:recipientData>
    <wne:active wne:val="1"/>
    <wne:hash wne:val="441307317"/>
  </wne:recipientData>
  <wne:recipientData>
    <wne:active wne:val="1"/>
    <wne:hash wne:val="-1086951631"/>
  </wne:recipientData>
  <wne:recipientData>
    <wne:active wne:val="1"/>
    <wne:hash wne:val="-1862896088"/>
  </wne:recipientData>
  <wne:recipientData>
    <wne:active wne:val="1"/>
    <wne:hash wne:val="369186027"/>
  </wne:recipientData>
  <wne:recipientData>
    <wne:active wne:val="1"/>
    <wne:hash wne:val="540214866"/>
  </wne:recipientData>
  <wne:recipientData>
    <wne:active wne:val="1"/>
    <wne:hash wne:val="-734926532"/>
  </wne:recipientData>
  <wne:recipientData>
    <wne:active wne:val="1"/>
    <wne:hash wne:val="-627842586"/>
  </wne:recipientData>
  <wne:recipientData>
    <wne:active wne:val="1"/>
    <wne:hash wne:val="424485070"/>
  </wne:recipientData>
  <wne:recipientData>
    <wne:active wne:val="1"/>
    <wne:hash wne:val="309211793"/>
  </wne:recipientData>
  <wne:recipientData>
    <wne:active wne:val="1"/>
    <wne:hash wne:val="-1289223869"/>
  </wne:recipientData>
  <wne:recipientData>
    <wne:active wne:val="1"/>
    <wne:hash wne:val="1870962217"/>
  </wne:recipientData>
  <wne:recipientData>
    <wne:active wne:val="1"/>
    <wne:hash wne:val="1718440198"/>
  </wne:recipientData>
  <wne:recipientData>
    <wne:active wne:val="1"/>
    <wne:hash wne:val="-1789405762"/>
  </wne:recipientData>
  <wne:recipientData>
    <wne:active wne:val="1"/>
    <wne:hash wne:val="1206699858"/>
  </wne:recipientData>
  <wne:recipientData>
    <wne:active wne:val="1"/>
    <wne:hash wne:val="787034474"/>
  </wne:recipientData>
  <wne:recipientData>
    <wne:active wne:val="1"/>
    <wne:hash wne:val="-61853077"/>
  </wne:recipientData>
  <wne:recipientData>
    <wne:active wne:val="1"/>
    <wne:hash wne:val="-610856149"/>
  </wne:recipientData>
  <wne:recipientData>
    <wne:active wne:val="1"/>
    <wne:hash wne:val="-1922030368"/>
  </wne:recipientData>
  <wne:recipientData>
    <wne:active wne:val="1"/>
    <wne:hash wne:val="1463899598"/>
  </wne:recipientData>
  <wne:recipientData>
    <wne:active wne:val="1"/>
    <wne:hash wne:val="574209263"/>
  </wne:recipientData>
  <wne:recipientData>
    <wne:active wne:val="1"/>
    <wne:hash wne:val="499234165"/>
  </wne:recipientData>
  <wne:recipientData>
    <wne:active wne:val="1"/>
    <wne:hash wne:val="-240327611"/>
  </wne:recipientData>
  <wne:recipientData>
    <wne:active wne:val="1"/>
    <wne:hash wne:val="392045109"/>
  </wne:recipientData>
  <wne:recipientData>
    <wne:active wne:val="1"/>
    <wne:hash wne:val="-1374326987"/>
  </wne:recipientData>
  <wne:recipientData>
    <wne:active wne:val="1"/>
    <wne:hash wne:val="1358686506"/>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96"/>
    <w:odso>
      <w:udl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5A98"/>
    <w:rsid w:val="00027947"/>
    <w:rsid w:val="00033582"/>
    <w:rsid w:val="00036B40"/>
    <w:rsid w:val="00036D76"/>
    <w:rsid w:val="00040B6D"/>
    <w:rsid w:val="00051B85"/>
    <w:rsid w:val="00054A92"/>
    <w:rsid w:val="00056904"/>
    <w:rsid w:val="000572D8"/>
    <w:rsid w:val="00057816"/>
    <w:rsid w:val="00060EAD"/>
    <w:rsid w:val="00061486"/>
    <w:rsid w:val="00061676"/>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112C2"/>
    <w:rsid w:val="00113A0B"/>
    <w:rsid w:val="00124536"/>
    <w:rsid w:val="00125A7F"/>
    <w:rsid w:val="00126CEA"/>
    <w:rsid w:val="001318C9"/>
    <w:rsid w:val="00132B64"/>
    <w:rsid w:val="00136B64"/>
    <w:rsid w:val="0014036E"/>
    <w:rsid w:val="001444D0"/>
    <w:rsid w:val="00145125"/>
    <w:rsid w:val="0014785F"/>
    <w:rsid w:val="001562C9"/>
    <w:rsid w:val="0016187C"/>
    <w:rsid w:val="00167B53"/>
    <w:rsid w:val="00167F51"/>
    <w:rsid w:val="00172B93"/>
    <w:rsid w:val="00175F4C"/>
    <w:rsid w:val="001764EE"/>
    <w:rsid w:val="00185AAB"/>
    <w:rsid w:val="00192A23"/>
    <w:rsid w:val="001974F6"/>
    <w:rsid w:val="001A4996"/>
    <w:rsid w:val="001B0061"/>
    <w:rsid w:val="001C1DB5"/>
    <w:rsid w:val="001D1A8B"/>
    <w:rsid w:val="001D2EB1"/>
    <w:rsid w:val="001E7E73"/>
    <w:rsid w:val="001F3242"/>
    <w:rsid w:val="001F3600"/>
    <w:rsid w:val="001F3F20"/>
    <w:rsid w:val="001F737A"/>
    <w:rsid w:val="002067F1"/>
    <w:rsid w:val="002161D3"/>
    <w:rsid w:val="00224257"/>
    <w:rsid w:val="0023095B"/>
    <w:rsid w:val="0023229D"/>
    <w:rsid w:val="00233ADA"/>
    <w:rsid w:val="0024291C"/>
    <w:rsid w:val="00257F22"/>
    <w:rsid w:val="00264A06"/>
    <w:rsid w:val="00265B9D"/>
    <w:rsid w:val="00270752"/>
    <w:rsid w:val="002743D5"/>
    <w:rsid w:val="002748E1"/>
    <w:rsid w:val="002768AC"/>
    <w:rsid w:val="002A3129"/>
    <w:rsid w:val="002A48F7"/>
    <w:rsid w:val="002A79C6"/>
    <w:rsid w:val="002B51FD"/>
    <w:rsid w:val="002B5C62"/>
    <w:rsid w:val="002C470F"/>
    <w:rsid w:val="002D3B2A"/>
    <w:rsid w:val="002D4CAD"/>
    <w:rsid w:val="002F10CA"/>
    <w:rsid w:val="002F4AAA"/>
    <w:rsid w:val="00303C67"/>
    <w:rsid w:val="00304DC0"/>
    <w:rsid w:val="00310CB3"/>
    <w:rsid w:val="00324FE3"/>
    <w:rsid w:val="00347E8D"/>
    <w:rsid w:val="003545BC"/>
    <w:rsid w:val="00360E2A"/>
    <w:rsid w:val="00361320"/>
    <w:rsid w:val="00362C4E"/>
    <w:rsid w:val="00366FFB"/>
    <w:rsid w:val="00367F7C"/>
    <w:rsid w:val="00371A75"/>
    <w:rsid w:val="00375780"/>
    <w:rsid w:val="00387A0D"/>
    <w:rsid w:val="003903C2"/>
    <w:rsid w:val="00395F60"/>
    <w:rsid w:val="00397C46"/>
    <w:rsid w:val="003A448C"/>
    <w:rsid w:val="003A4CC6"/>
    <w:rsid w:val="003A5D11"/>
    <w:rsid w:val="003A7C03"/>
    <w:rsid w:val="003B43F5"/>
    <w:rsid w:val="003B66FE"/>
    <w:rsid w:val="003C1322"/>
    <w:rsid w:val="003D41B4"/>
    <w:rsid w:val="003D6C11"/>
    <w:rsid w:val="003E050D"/>
    <w:rsid w:val="003E3CCB"/>
    <w:rsid w:val="003E59DD"/>
    <w:rsid w:val="003F132F"/>
    <w:rsid w:val="003F257A"/>
    <w:rsid w:val="0040472A"/>
    <w:rsid w:val="00412E5B"/>
    <w:rsid w:val="00417E23"/>
    <w:rsid w:val="00421312"/>
    <w:rsid w:val="004257E0"/>
    <w:rsid w:val="004326DD"/>
    <w:rsid w:val="00434B32"/>
    <w:rsid w:val="004367FB"/>
    <w:rsid w:val="00436F85"/>
    <w:rsid w:val="0044629B"/>
    <w:rsid w:val="004463BE"/>
    <w:rsid w:val="00446871"/>
    <w:rsid w:val="00446E2F"/>
    <w:rsid w:val="004652DB"/>
    <w:rsid w:val="00466493"/>
    <w:rsid w:val="00471990"/>
    <w:rsid w:val="00473D75"/>
    <w:rsid w:val="0047759A"/>
    <w:rsid w:val="004925D9"/>
    <w:rsid w:val="00492AEE"/>
    <w:rsid w:val="00496273"/>
    <w:rsid w:val="004A723C"/>
    <w:rsid w:val="004B29F9"/>
    <w:rsid w:val="004C2303"/>
    <w:rsid w:val="004D154B"/>
    <w:rsid w:val="004D63D5"/>
    <w:rsid w:val="004E1AB0"/>
    <w:rsid w:val="004E37F6"/>
    <w:rsid w:val="004E7573"/>
    <w:rsid w:val="004F0C4A"/>
    <w:rsid w:val="004F20AD"/>
    <w:rsid w:val="004F6B10"/>
    <w:rsid w:val="0051696E"/>
    <w:rsid w:val="00517830"/>
    <w:rsid w:val="00520308"/>
    <w:rsid w:val="00535E9B"/>
    <w:rsid w:val="005417E6"/>
    <w:rsid w:val="005453F1"/>
    <w:rsid w:val="0055083F"/>
    <w:rsid w:val="00551FB7"/>
    <w:rsid w:val="005539B7"/>
    <w:rsid w:val="005563FF"/>
    <w:rsid w:val="00562E63"/>
    <w:rsid w:val="00574D7E"/>
    <w:rsid w:val="00582CE9"/>
    <w:rsid w:val="0058794A"/>
    <w:rsid w:val="0059192E"/>
    <w:rsid w:val="005932BA"/>
    <w:rsid w:val="005A14D5"/>
    <w:rsid w:val="005A354D"/>
    <w:rsid w:val="005B24A8"/>
    <w:rsid w:val="005B2B6D"/>
    <w:rsid w:val="005B3F04"/>
    <w:rsid w:val="005B4694"/>
    <w:rsid w:val="005B6DC6"/>
    <w:rsid w:val="005C0A57"/>
    <w:rsid w:val="005C6812"/>
    <w:rsid w:val="005D118B"/>
    <w:rsid w:val="005D2D85"/>
    <w:rsid w:val="005D4762"/>
    <w:rsid w:val="005D74EB"/>
    <w:rsid w:val="005E4AA3"/>
    <w:rsid w:val="005E79E5"/>
    <w:rsid w:val="00623B01"/>
    <w:rsid w:val="00625BB0"/>
    <w:rsid w:val="006261BB"/>
    <w:rsid w:val="006310CC"/>
    <w:rsid w:val="006341E5"/>
    <w:rsid w:val="0065322E"/>
    <w:rsid w:val="00655DA8"/>
    <w:rsid w:val="0065685A"/>
    <w:rsid w:val="00660237"/>
    <w:rsid w:val="00670CE4"/>
    <w:rsid w:val="0067116D"/>
    <w:rsid w:val="0067399C"/>
    <w:rsid w:val="0067572D"/>
    <w:rsid w:val="006775EE"/>
    <w:rsid w:val="00680F7C"/>
    <w:rsid w:val="00682B53"/>
    <w:rsid w:val="00696995"/>
    <w:rsid w:val="006A0331"/>
    <w:rsid w:val="006A4275"/>
    <w:rsid w:val="006B2C26"/>
    <w:rsid w:val="006B6D88"/>
    <w:rsid w:val="006C09F8"/>
    <w:rsid w:val="006C4791"/>
    <w:rsid w:val="006C4B70"/>
    <w:rsid w:val="006C6089"/>
    <w:rsid w:val="006D16F1"/>
    <w:rsid w:val="006E100D"/>
    <w:rsid w:val="006E2000"/>
    <w:rsid w:val="006E4573"/>
    <w:rsid w:val="006E5EF6"/>
    <w:rsid w:val="006F29D2"/>
    <w:rsid w:val="006F317F"/>
    <w:rsid w:val="006F5F72"/>
    <w:rsid w:val="007071DD"/>
    <w:rsid w:val="00710355"/>
    <w:rsid w:val="00720ED1"/>
    <w:rsid w:val="007246D0"/>
    <w:rsid w:val="00726BF1"/>
    <w:rsid w:val="00727EC1"/>
    <w:rsid w:val="0073187A"/>
    <w:rsid w:val="007343BE"/>
    <w:rsid w:val="007343C5"/>
    <w:rsid w:val="00734A03"/>
    <w:rsid w:val="00742321"/>
    <w:rsid w:val="00742807"/>
    <w:rsid w:val="007576F2"/>
    <w:rsid w:val="00760251"/>
    <w:rsid w:val="007617E0"/>
    <w:rsid w:val="007673CA"/>
    <w:rsid w:val="00772961"/>
    <w:rsid w:val="007844EB"/>
    <w:rsid w:val="00784DC3"/>
    <w:rsid w:val="00787D9C"/>
    <w:rsid w:val="00794EFB"/>
    <w:rsid w:val="007A1B94"/>
    <w:rsid w:val="007B094C"/>
    <w:rsid w:val="007B0FF0"/>
    <w:rsid w:val="007B1DCD"/>
    <w:rsid w:val="007B50D8"/>
    <w:rsid w:val="007C6687"/>
    <w:rsid w:val="007C67FA"/>
    <w:rsid w:val="007D0675"/>
    <w:rsid w:val="007D1209"/>
    <w:rsid w:val="007D3DB8"/>
    <w:rsid w:val="00812E3F"/>
    <w:rsid w:val="008130D5"/>
    <w:rsid w:val="0081735D"/>
    <w:rsid w:val="008217CE"/>
    <w:rsid w:val="00827A7E"/>
    <w:rsid w:val="00831596"/>
    <w:rsid w:val="00833EC9"/>
    <w:rsid w:val="00842578"/>
    <w:rsid w:val="00847B49"/>
    <w:rsid w:val="00852695"/>
    <w:rsid w:val="008528D3"/>
    <w:rsid w:val="008548B7"/>
    <w:rsid w:val="00857549"/>
    <w:rsid w:val="00860882"/>
    <w:rsid w:val="008707CC"/>
    <w:rsid w:val="00876BD0"/>
    <w:rsid w:val="00884D47"/>
    <w:rsid w:val="00897B32"/>
    <w:rsid w:val="008A7413"/>
    <w:rsid w:val="008B6316"/>
    <w:rsid w:val="008C619A"/>
    <w:rsid w:val="008C75AB"/>
    <w:rsid w:val="008D62A8"/>
    <w:rsid w:val="008D6A33"/>
    <w:rsid w:val="008D6FD3"/>
    <w:rsid w:val="008E2EA9"/>
    <w:rsid w:val="008E35B6"/>
    <w:rsid w:val="008E4838"/>
    <w:rsid w:val="008F17DA"/>
    <w:rsid w:val="008F1FB0"/>
    <w:rsid w:val="008F38F2"/>
    <w:rsid w:val="0090379D"/>
    <w:rsid w:val="009060FC"/>
    <w:rsid w:val="00910E6D"/>
    <w:rsid w:val="00911FA5"/>
    <w:rsid w:val="00921235"/>
    <w:rsid w:val="009314C3"/>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46C2"/>
    <w:rsid w:val="009B51B6"/>
    <w:rsid w:val="009B5CDA"/>
    <w:rsid w:val="009B633C"/>
    <w:rsid w:val="009C48AC"/>
    <w:rsid w:val="009C5C23"/>
    <w:rsid w:val="009C5C7C"/>
    <w:rsid w:val="009C6FBE"/>
    <w:rsid w:val="009D1815"/>
    <w:rsid w:val="009D58D0"/>
    <w:rsid w:val="009D5A1B"/>
    <w:rsid w:val="009D7472"/>
    <w:rsid w:val="009E0A88"/>
    <w:rsid w:val="009E2CB5"/>
    <w:rsid w:val="009E5B5E"/>
    <w:rsid w:val="00A02C84"/>
    <w:rsid w:val="00A127FE"/>
    <w:rsid w:val="00A148D6"/>
    <w:rsid w:val="00A17AEC"/>
    <w:rsid w:val="00A303E8"/>
    <w:rsid w:val="00A370AB"/>
    <w:rsid w:val="00A43299"/>
    <w:rsid w:val="00A51457"/>
    <w:rsid w:val="00A57E04"/>
    <w:rsid w:val="00A6049B"/>
    <w:rsid w:val="00A730B9"/>
    <w:rsid w:val="00A7626A"/>
    <w:rsid w:val="00A809BD"/>
    <w:rsid w:val="00A81CFB"/>
    <w:rsid w:val="00A85D6F"/>
    <w:rsid w:val="00A979E6"/>
    <w:rsid w:val="00A97E2F"/>
    <w:rsid w:val="00AA134E"/>
    <w:rsid w:val="00AA29D7"/>
    <w:rsid w:val="00AA3417"/>
    <w:rsid w:val="00AB2BB9"/>
    <w:rsid w:val="00AB5621"/>
    <w:rsid w:val="00AB78A2"/>
    <w:rsid w:val="00AC4A8D"/>
    <w:rsid w:val="00AC5A4C"/>
    <w:rsid w:val="00AD5D81"/>
    <w:rsid w:val="00AE0670"/>
    <w:rsid w:val="00AE1A85"/>
    <w:rsid w:val="00AE5E48"/>
    <w:rsid w:val="00AF30DB"/>
    <w:rsid w:val="00AF78FE"/>
    <w:rsid w:val="00AF7B24"/>
    <w:rsid w:val="00AF7E7E"/>
    <w:rsid w:val="00B0459E"/>
    <w:rsid w:val="00B05E1A"/>
    <w:rsid w:val="00B10201"/>
    <w:rsid w:val="00B10A71"/>
    <w:rsid w:val="00B17A2B"/>
    <w:rsid w:val="00B260E3"/>
    <w:rsid w:val="00B3053E"/>
    <w:rsid w:val="00B31953"/>
    <w:rsid w:val="00B31C09"/>
    <w:rsid w:val="00B379DE"/>
    <w:rsid w:val="00B422BD"/>
    <w:rsid w:val="00B44488"/>
    <w:rsid w:val="00B505C0"/>
    <w:rsid w:val="00B57759"/>
    <w:rsid w:val="00B62B32"/>
    <w:rsid w:val="00B65E9A"/>
    <w:rsid w:val="00B67333"/>
    <w:rsid w:val="00B67FA9"/>
    <w:rsid w:val="00B7142F"/>
    <w:rsid w:val="00B74FE1"/>
    <w:rsid w:val="00B76CD7"/>
    <w:rsid w:val="00B801D6"/>
    <w:rsid w:val="00B83A96"/>
    <w:rsid w:val="00B83F8A"/>
    <w:rsid w:val="00B90739"/>
    <w:rsid w:val="00B96EF5"/>
    <w:rsid w:val="00BA0AAA"/>
    <w:rsid w:val="00BA0FF4"/>
    <w:rsid w:val="00BA5673"/>
    <w:rsid w:val="00BB0255"/>
    <w:rsid w:val="00BB180C"/>
    <w:rsid w:val="00BB2555"/>
    <w:rsid w:val="00BC3599"/>
    <w:rsid w:val="00BC5145"/>
    <w:rsid w:val="00BD1D08"/>
    <w:rsid w:val="00BD2AAE"/>
    <w:rsid w:val="00BE0AE4"/>
    <w:rsid w:val="00BE38BB"/>
    <w:rsid w:val="00C003C6"/>
    <w:rsid w:val="00C045D9"/>
    <w:rsid w:val="00C10B09"/>
    <w:rsid w:val="00C12714"/>
    <w:rsid w:val="00C20678"/>
    <w:rsid w:val="00C224EE"/>
    <w:rsid w:val="00C23F3E"/>
    <w:rsid w:val="00C24281"/>
    <w:rsid w:val="00C26BC0"/>
    <w:rsid w:val="00C272AD"/>
    <w:rsid w:val="00C27B9D"/>
    <w:rsid w:val="00C41E5F"/>
    <w:rsid w:val="00C45F7E"/>
    <w:rsid w:val="00C5009D"/>
    <w:rsid w:val="00C505B2"/>
    <w:rsid w:val="00C53A22"/>
    <w:rsid w:val="00C64A07"/>
    <w:rsid w:val="00C6569B"/>
    <w:rsid w:val="00C66B9A"/>
    <w:rsid w:val="00C677F9"/>
    <w:rsid w:val="00C707D1"/>
    <w:rsid w:val="00C737A1"/>
    <w:rsid w:val="00C77BCF"/>
    <w:rsid w:val="00C874E6"/>
    <w:rsid w:val="00C94322"/>
    <w:rsid w:val="00C95DD8"/>
    <w:rsid w:val="00CA7C8C"/>
    <w:rsid w:val="00CB1B66"/>
    <w:rsid w:val="00CB2D26"/>
    <w:rsid w:val="00CB3A6F"/>
    <w:rsid w:val="00CB6C72"/>
    <w:rsid w:val="00CD0C0E"/>
    <w:rsid w:val="00CD2022"/>
    <w:rsid w:val="00CE2F55"/>
    <w:rsid w:val="00CE336E"/>
    <w:rsid w:val="00CF7D97"/>
    <w:rsid w:val="00D03C12"/>
    <w:rsid w:val="00D10930"/>
    <w:rsid w:val="00D123C4"/>
    <w:rsid w:val="00D1247E"/>
    <w:rsid w:val="00D206B4"/>
    <w:rsid w:val="00D21BCE"/>
    <w:rsid w:val="00D33C9F"/>
    <w:rsid w:val="00D3494B"/>
    <w:rsid w:val="00D445D5"/>
    <w:rsid w:val="00D516C1"/>
    <w:rsid w:val="00D545EE"/>
    <w:rsid w:val="00D61AA2"/>
    <w:rsid w:val="00D6344F"/>
    <w:rsid w:val="00D721DF"/>
    <w:rsid w:val="00D80E4A"/>
    <w:rsid w:val="00D9793B"/>
    <w:rsid w:val="00DA64DB"/>
    <w:rsid w:val="00DB1E5E"/>
    <w:rsid w:val="00DB4140"/>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485F"/>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036A6"/>
    <w:rsid w:val="00F21DD8"/>
    <w:rsid w:val="00F25128"/>
    <w:rsid w:val="00F32BD1"/>
    <w:rsid w:val="00F377D2"/>
    <w:rsid w:val="00F4718C"/>
    <w:rsid w:val="00F527EB"/>
    <w:rsid w:val="00F566FC"/>
    <w:rsid w:val="00F57F56"/>
    <w:rsid w:val="00F61CAF"/>
    <w:rsid w:val="00F65859"/>
    <w:rsid w:val="00F664AA"/>
    <w:rsid w:val="00F71902"/>
    <w:rsid w:val="00F724BA"/>
    <w:rsid w:val="00F751D8"/>
    <w:rsid w:val="00F835B4"/>
    <w:rsid w:val="00F90B96"/>
    <w:rsid w:val="00FA0F6A"/>
    <w:rsid w:val="00FA2A42"/>
    <w:rsid w:val="00FB03C6"/>
    <w:rsid w:val="00FB0646"/>
    <w:rsid w:val="00FB61C7"/>
    <w:rsid w:val="00FC7BB0"/>
    <w:rsid w:val="00FD22AB"/>
    <w:rsid w:val="00FD2808"/>
    <w:rsid w:val="00FD3338"/>
    <w:rsid w:val="00FE13ED"/>
    <w:rsid w:val="00FE2FDB"/>
    <w:rsid w:val="00FE4AEE"/>
    <w:rsid w:val="00FE53C8"/>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5_BAZA\Baza%20danych_2025.accdb" TargetMode="External"/><Relationship Id="rId2" Type="http://schemas.openxmlformats.org/officeDocument/2006/relationships/mailMergeSource" Target="file:///C:\Users\11909827\Desktop\post&#281;powania_25_BAZA\Baza%20danych_2025.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93750"/>
    <w:rsid w:val="001B0030"/>
    <w:rsid w:val="00342F62"/>
    <w:rsid w:val="008123E8"/>
    <w:rsid w:val="008B6648"/>
    <w:rsid w:val="00C41E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POST/DYS/OW/GZ/04389/2025                         </dmsv2SWPP2ObjectNumber>
    <dmsv2SWPP2SumMD5 xmlns="http://schemas.microsoft.com/sharepoint/v3">c73e6c83499480f120ce19e9b55097f3</dmsv2SWPP2SumMD5>
    <dmsv2BaseMoved xmlns="http://schemas.microsoft.com/sharepoint/v3">false</dmsv2BaseMoved>
    <dmsv2BaseIsSensitive xmlns="http://schemas.microsoft.com/sharepoint/v3">true</dmsv2BaseIsSensitive>
    <dmsv2SWPP2IDSWPP2 xmlns="http://schemas.microsoft.com/sharepoint/v3">700848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23915294</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00000001000700050000000g00000003</dmsv2SWPP2ObjectDepartment>
    <dmsv2SWPP2ObjectName xmlns="http://schemas.microsoft.com/sharepoint/v3">Postępowanie</dmsv2SWPP2ObjectName>
    <_dlc_DocId xmlns="a19cb1c7-c5c7-46d4-85ae-d83685407bba">JEUP5JKVCYQC-1440096624-14923</_dlc_DocId>
    <_dlc_DocIdUrl xmlns="a19cb1c7-c5c7-46d4-85ae-d83685407bba">
      <Url>https://swpp2.dms.gkpge.pl/sites/41/_layouts/15/DocIdRedir.aspx?ID=JEUP5JKVCYQC-1440096624-14923</Url>
      <Description>JEUP5JKVCYQC-1440096624-14923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F43A1B1-9225-4A09-B9A7-BF9BB87ADD36}"/>
</file>

<file path=customXml/itemProps2.xml><?xml version="1.0" encoding="utf-8"?>
<ds:datastoreItem xmlns:ds="http://schemas.openxmlformats.org/officeDocument/2006/customXml" ds:itemID="{8A184FB6-8C58-4A6F-ABD2-548457D4D1CF}">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ab6a7fc3-c441-41c3-bbfc-a960266391eb"/>
    <ds:schemaRef ds:uri="http://purl.org/dc/terms/"/>
    <ds:schemaRef ds:uri="http://schemas.microsoft.com/office/2006/metadata/properties"/>
    <ds:schemaRef ds:uri="http://www.w3.org/XML/1998/namespace"/>
    <ds:schemaRef ds:uri="http://purl.org/dc/elements/1.1/"/>
  </ds:schemaRefs>
</ds:datastoreItem>
</file>

<file path=customXml/itemProps5.xml><?xml version="1.0" encoding="utf-8"?>
<ds:datastoreItem xmlns:ds="http://schemas.openxmlformats.org/officeDocument/2006/customXml" ds:itemID="{09DF4425-18F2-42D3-BA1C-2523B21D165D}"/>
</file>

<file path=docProps/app.xml><?xml version="1.0" encoding="utf-8"?>
<Properties xmlns="http://schemas.openxmlformats.org/officeDocument/2006/extended-properties" xmlns:vt="http://schemas.openxmlformats.org/officeDocument/2006/docPropsVTypes">
  <Template>PGE word swz test</Template>
  <TotalTime>0</TotalTime>
  <Pages>12</Pages>
  <Words>4007</Words>
  <Characters>24044</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2025-12-04T11:27:00Z</cp:lastPrinted>
  <dcterms:created xsi:type="dcterms:W3CDTF">2025-12-04T11:27:00Z</dcterms:created>
  <dcterms:modified xsi:type="dcterms:W3CDTF">2025-12-04T11:27:00Z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4f660f35-19a6-4a20-890e-0a0aeef1b389</vt:lpwstr>
  </property>
</Properties>
</file>